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7A5C" w14:textId="77777777" w:rsidR="00601BC0" w:rsidRPr="00601BC0" w:rsidRDefault="00601BC0" w:rsidP="00601BC0">
      <w:pPr>
        <w:widowControl/>
        <w:spacing w:after="225"/>
        <w:jc w:val="center"/>
        <w:outlineLvl w:val="5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601BC0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关于申报中国民办教育协会2022年度规划课题的通知</w:t>
      </w:r>
    </w:p>
    <w:p w14:paraId="3883A6EF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中国民办教育协会会员、地方民办教育协会：</w:t>
      </w:r>
    </w:p>
    <w:p w14:paraId="2DA7EEED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为持续支持、推进民办教育科研工作，发挥科研引领、学术支撑作用，促进各级各类民办教育高质量发展，中国民办教育协会2022年度规划课题（学校发展类）申报工作将于近日启动，现将有关事项通知如下：</w:t>
      </w:r>
    </w:p>
    <w:p w14:paraId="1E85B43F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    一、申报时间</w:t>
      </w:r>
    </w:p>
    <w:p w14:paraId="0A608691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2022年2月23日—4月10日</w:t>
      </w:r>
    </w:p>
    <w:p w14:paraId="34172C90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二、申报方式</w:t>
      </w:r>
    </w:p>
    <w:p w14:paraId="78155984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（一）中国民办教育协会2022年度规划课题（学校发展类）采用推荐和评审制，直接申报对象为中国民办教育协会会员，非我会会员应通过所在地区省级民办教育协会推荐申报。尚未成立省级民办教育协会的，民办学校可通过所在地区地市级民办教育协会推荐申报。课题申报数量采用限额制，原则上，中国民办教育协会会员最多可申报5项，非我会会员最多可申报3项。</w:t>
      </w:r>
    </w:p>
    <w:p w14:paraId="6618088C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（二）课题申报人请仔细阅读《中国民办教育协会课题管理办法（试行）》（附件1），认真填写《中国民办教育协会课题（2022年度）申请书》（附件2），由所在单位根据推荐数量上限进行择优推荐，推荐单位（中国民办教育协会会员和地方民办教育协会）将申报课题材料统一整理后，连同盖章的</w:t>
      </w:r>
      <w:r w:rsidRPr="00601BC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中国民办教育协会2022年度规划课题推荐汇总表</w:t>
      </w: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（附件3），统一报送到中国民办教育协会秘书处。</w:t>
      </w:r>
    </w:p>
    <w:p w14:paraId="430CDCC5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三、选题要求</w:t>
      </w:r>
    </w:p>
    <w:p w14:paraId="5F7E3959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       中国民办教育协会2022年度规划课题（学校发展类）选题建议重点围绕各级各类民办学校如何高质量、特色发展为主题，提倡民办学校举办者、办学者与一线教师等相关人员以学校（机构）为基本研究单位，为解决与其办学、教学、育人实践等紧密相关的现实问题与未来发展问题开展研究。课题名称和具体研究内容由申请者自行设计。</w:t>
      </w:r>
    </w:p>
    <w:p w14:paraId="086AE5A0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四、支持奖励</w:t>
      </w:r>
    </w:p>
    <w:p w14:paraId="07F7D9E2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根据需要，中国民办教育协会将通过召开现场会、选派专家指导等方式，对立项课题研究工作予以支持。根据结题鉴定结果，对立项课题进行表彰奖励，经费奖励原则上不超过5000元，具体额度根据结题鉴定等级确定。      </w:t>
      </w:r>
    </w:p>
    <w:p w14:paraId="4A6E73C4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   五、申请人条件</w:t>
      </w:r>
    </w:p>
    <w:p w14:paraId="0A5BF6AE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 （一）申请人应遵守中华人民共和国宪法和法律；具有独立开展研究和有效组织研究团队、调动各种资源开展研究的能力；申请人应承担实质性研究工作。</w:t>
      </w:r>
    </w:p>
    <w:p w14:paraId="051327D6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 （二）申请人应具有一定的学术研究功底，在相关研究领域具有一定的研究基础和研究成果。课题组成员须征得本人同意并签字确认，否则视为违规申报。申请人可根据研究的实际需要，吸收境外研究人员作为课题组成员参与申请。</w:t>
      </w:r>
    </w:p>
    <w:p w14:paraId="4AEC002D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（三）申请人作为课题负责人只能申请1项课题，且不能作为课题组成员参加其他课题申请。课题组成员最多只能同时参加两项课题申请。为确保课题研究的创新性与课题研究成果的独立性，申请人不得以其他已立项或待立项课题在我会进行重复申请。有在研协会课题尚未结题的，</w:t>
      </w: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不能作为课题负责人参加此次申请。</w:t>
      </w:r>
      <w:r w:rsidRPr="00601BC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课题</w:t>
      </w: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立项后，课题组成员变更原则上不能超过1/3。</w:t>
      </w:r>
    </w:p>
    <w:p w14:paraId="5ACFAA78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 （四）申请人所在（依托）单位应具有相应的学术资源和研究力量；能够提供开展研究工作的必要条件。</w:t>
      </w:r>
    </w:p>
    <w:p w14:paraId="6BCB9B8D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   六、完成时限</w:t>
      </w:r>
    </w:p>
    <w:p w14:paraId="7D1B67E1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规划课题（学校发展类）无明确完成时限要求，具体由课题申请人自行设计，但原则上最长期限不超过两年。</w:t>
      </w:r>
    </w:p>
    <w:p w14:paraId="1F6D2617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七、报送材料要求</w:t>
      </w:r>
    </w:p>
    <w:p w14:paraId="395B03DE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（一）申请书文本要求一律用计算机填写，纸质版材料统一用A4纸双面印制，左侧装订。一式三份，其中原件一份，复印件二份。电子版材料包括纸质版原件扫描pdf格式版本和word版本，文档名称统一为学校名称+课题负责人姓名+课题名称。</w:t>
      </w:r>
    </w:p>
    <w:p w14:paraId="73B0285F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（二）材料报送截止日期为4月10日。请各推荐单位务必按期报送，逾期不予受理。课题申请所需的各种材料，包括《中国民办教育协会课题管理办法（试行）》《中国民办教育协会课题（2022年度）申请书》等，均可在中国民办教育协会网站下载（https://www.canedu.org.cn）。</w:t>
      </w:r>
    </w:p>
    <w:p w14:paraId="4809C4B7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（三）材料寄送：</w:t>
      </w:r>
    </w:p>
    <w:p w14:paraId="39CC723A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邮寄地址：北京市海淀区北四环中路269号3号楼810室</w:t>
      </w:r>
    </w:p>
    <w:p w14:paraId="7346FB6D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联系人：杜老师</w:t>
      </w:r>
    </w:p>
    <w:p w14:paraId="05287512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电子邮箱：dxj@canedu.org.cn</w:t>
      </w:r>
    </w:p>
    <w:p w14:paraId="7C1FD960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联系电话：010-84629952，15201161938</w:t>
      </w:r>
    </w:p>
    <w:p w14:paraId="6CE32DA9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 </w:t>
      </w:r>
    </w:p>
    <w:p w14:paraId="625B9AE9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    附件：1.</w:t>
      </w:r>
      <w:r w:rsidRPr="00601BC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317E9A22" wp14:editId="60EBD308">
            <wp:extent cx="153035" cy="1530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中国民办教育协会课题管理办法（试行）.pdf" w:history="1">
        <w:r w:rsidRPr="00601BC0">
          <w:rPr>
            <w:rFonts w:ascii="微软雅黑" w:eastAsia="微软雅黑" w:hAnsi="微软雅黑" w:cs="宋体" w:hint="eastAsia"/>
            <w:color w:val="333333"/>
            <w:kern w:val="0"/>
            <w:sz w:val="27"/>
            <w:szCs w:val="27"/>
            <w:u w:val="single"/>
          </w:rPr>
          <w:t>中国民办教育协会课题管理办法（试行）.pdf</w:t>
        </w:r>
      </w:hyperlink>
    </w:p>
    <w:p w14:paraId="6F52D9D9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           2.</w:t>
      </w:r>
      <w:r w:rsidRPr="00601BC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520BBB16" wp14:editId="27152B63">
            <wp:extent cx="153035" cy="1530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中国民办教育协会课题（2022年度）申请书.doc" w:history="1">
        <w:r w:rsidRPr="00601BC0">
          <w:rPr>
            <w:rFonts w:ascii="微软雅黑" w:eastAsia="微软雅黑" w:hAnsi="微软雅黑" w:cs="宋体" w:hint="eastAsia"/>
            <w:color w:val="333333"/>
            <w:kern w:val="0"/>
            <w:sz w:val="27"/>
            <w:szCs w:val="27"/>
            <w:u w:val="single"/>
          </w:rPr>
          <w:t>中国民办教育协会课题（2022年度）申请书.doc</w:t>
        </w:r>
      </w:hyperlink>
    </w:p>
    <w:p w14:paraId="587C47AD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           3.</w:t>
      </w:r>
      <w:r w:rsidRPr="00601BC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722E3A1F" wp14:editId="7278AA33">
            <wp:extent cx="153035" cy="1530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中国民办教育协会2022年度规划课题推荐汇总表.xlsx" w:history="1">
        <w:r w:rsidRPr="00601BC0">
          <w:rPr>
            <w:rFonts w:ascii="微软雅黑" w:eastAsia="微软雅黑" w:hAnsi="微软雅黑" w:cs="宋体" w:hint="eastAsia"/>
            <w:color w:val="333333"/>
            <w:kern w:val="0"/>
            <w:sz w:val="27"/>
            <w:szCs w:val="27"/>
            <w:u w:val="single"/>
          </w:rPr>
          <w:t>中国民办教育协会2022年度规划课题推荐汇总表.xlsx</w:t>
        </w:r>
      </w:hyperlink>
    </w:p>
    <w:p w14:paraId="32D69CC7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            4.</w:t>
      </w:r>
      <w:r w:rsidRPr="00601BC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1A2658F2" wp14:editId="4C2EFD7A">
            <wp:extent cx="153035" cy="1530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ooltip="关于申报中国民办教育协会2022年度规划课题的通知.pdf" w:history="1">
        <w:r w:rsidRPr="00601BC0">
          <w:rPr>
            <w:rFonts w:ascii="微软雅黑" w:eastAsia="微软雅黑" w:hAnsi="微软雅黑" w:cs="宋体" w:hint="eastAsia"/>
            <w:color w:val="333333"/>
            <w:kern w:val="0"/>
            <w:sz w:val="27"/>
            <w:szCs w:val="27"/>
            <w:u w:val="single"/>
          </w:rPr>
          <w:t>关于申报中国民办教育协会2022年度规划课题的通知.pdf</w:t>
        </w:r>
      </w:hyperlink>
    </w:p>
    <w:p w14:paraId="6E494B77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0CE117E2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325DF220" w14:textId="77777777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591E71DE" w14:textId="3B27A955" w:rsidR="00601BC0" w:rsidRPr="00601BC0" w:rsidRDefault="00601BC0" w:rsidP="00601BC0">
      <w:pPr>
        <w:widowControl/>
        <w:spacing w:line="48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  </w:t>
      </w:r>
    </w:p>
    <w:p w14:paraId="00032CFE" w14:textId="77777777" w:rsidR="00601BC0" w:rsidRPr="00601BC0" w:rsidRDefault="00601BC0" w:rsidP="00601BC0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14:paraId="14E1A980" w14:textId="77777777" w:rsidR="00601BC0" w:rsidRPr="00601BC0" w:rsidRDefault="00601BC0" w:rsidP="00601BC0">
      <w:pPr>
        <w:widowControl/>
        <w:spacing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中国民办教育协会</w:t>
      </w:r>
    </w:p>
    <w:p w14:paraId="303040D6" w14:textId="77777777" w:rsidR="00601BC0" w:rsidRPr="00601BC0" w:rsidRDefault="00601BC0" w:rsidP="00601BC0">
      <w:pPr>
        <w:widowControl/>
        <w:spacing w:line="48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1BC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2022年2月23日</w:t>
      </w:r>
    </w:p>
    <w:p w14:paraId="46340EEC" w14:textId="77777777" w:rsidR="00D9790E" w:rsidRDefault="00601BC0"/>
    <w:sectPr w:rsidR="00D9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C0"/>
    <w:rsid w:val="00562A53"/>
    <w:rsid w:val="00601BC0"/>
    <w:rsid w:val="00A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5974"/>
  <w15:chartTrackingRefBased/>
  <w15:docId w15:val="{9EC20326-F03C-4E20-9853-A628BFF3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0"/>
    <w:uiPriority w:val="9"/>
    <w:qFormat/>
    <w:rsid w:val="00601BC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basedOn w:val="a0"/>
    <w:link w:val="6"/>
    <w:uiPriority w:val="9"/>
    <w:rsid w:val="00601BC0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601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601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1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45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E6E6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://admin.canedu.org.cn/upload/file/20220315/1647313267751949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://admin.canedu.org.cn/upload/file/20220315/1647313234122640.pdf" TargetMode="External"/><Relationship Id="rId10" Type="http://schemas.openxmlformats.org/officeDocument/2006/relationships/hyperlink" Target="http://admin.canedu.org.cn/upload/file/20220315/1647313309216062.pdf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admin.canedu.org.cn/upload/file/20220315/1647313288884888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鑫垚</dc:creator>
  <cp:keywords/>
  <dc:description/>
  <cp:lastModifiedBy>胡 鑫垚</cp:lastModifiedBy>
  <cp:revision>1</cp:revision>
  <dcterms:created xsi:type="dcterms:W3CDTF">2022-03-15T03:21:00Z</dcterms:created>
  <dcterms:modified xsi:type="dcterms:W3CDTF">2022-03-15T03:21:00Z</dcterms:modified>
</cp:coreProperties>
</file>